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B7EA" w14:textId="2C7AED4A" w:rsidR="00CA4985" w:rsidRPr="00CA4985" w:rsidRDefault="00CA4985" w:rsidP="00CA4985">
      <w:pPr>
        <w:pStyle w:val="StandardWeb"/>
        <w:spacing w:before="240" w:beforeAutospacing="0" w:after="240" w:afterAutospacing="0"/>
        <w:rPr>
          <w:color w:val="000000"/>
          <w:sz w:val="27"/>
          <w:szCs w:val="27"/>
          <w:lang w:val="en-US"/>
        </w:rPr>
      </w:pPr>
      <w:r w:rsidRPr="00CA4985">
        <w:rPr>
          <w:rStyle w:val="Hervorhebung"/>
          <w:color w:val="000000"/>
          <w:sz w:val="27"/>
          <w:szCs w:val="27"/>
          <w:lang w:val="en-US"/>
        </w:rPr>
        <w:t>Prof. Dr. Marc Dewey,</w:t>
      </w:r>
      <w:r w:rsidR="008E3B3B">
        <w:rPr>
          <w:rStyle w:val="Hervorhebung"/>
          <w:color w:val="000000"/>
          <w:sz w:val="27"/>
          <w:szCs w:val="27"/>
          <w:lang w:val="en-US"/>
        </w:rPr>
        <w:t xml:space="preserve"> Vice Chair of Radiology </w:t>
      </w:r>
      <w:proofErr w:type="gramStart"/>
      <w:r w:rsidR="008E3B3B">
        <w:rPr>
          <w:rStyle w:val="Hervorhebung"/>
          <w:color w:val="000000"/>
          <w:sz w:val="27"/>
          <w:szCs w:val="27"/>
          <w:lang w:val="en-US"/>
        </w:rPr>
        <w:t xml:space="preserve">at </w:t>
      </w:r>
      <w:r w:rsidRPr="00CA4985">
        <w:rPr>
          <w:color w:val="000000"/>
          <w:sz w:val="27"/>
          <w:szCs w:val="27"/>
          <w:lang w:val="en-US"/>
        </w:rPr>
        <w:t> </w:t>
      </w:r>
      <w:r w:rsidRPr="00CA4985">
        <w:rPr>
          <w:rStyle w:val="Hervorhebung"/>
          <w:color w:val="000000"/>
          <w:sz w:val="27"/>
          <w:szCs w:val="27"/>
          <w:lang w:val="en-US"/>
        </w:rPr>
        <w:t>Charité</w:t>
      </w:r>
      <w:proofErr w:type="gramEnd"/>
      <w:r w:rsidRPr="00CA4985">
        <w:rPr>
          <w:rStyle w:val="Hervorhebung"/>
          <w:color w:val="000000"/>
          <w:sz w:val="27"/>
          <w:szCs w:val="27"/>
          <w:lang w:val="en-US"/>
        </w:rPr>
        <w:t>, Berlin</w:t>
      </w:r>
    </w:p>
    <w:p w14:paraId="2C0D6FBD" w14:textId="3AF1D6DA" w:rsidR="00CA4985" w:rsidRPr="00CA4985" w:rsidRDefault="00CA4985" w:rsidP="00CA4985">
      <w:pPr>
        <w:pStyle w:val="StandardWeb"/>
        <w:spacing w:before="240" w:beforeAutospacing="0" w:after="240" w:afterAutospacing="0"/>
        <w:rPr>
          <w:color w:val="000000"/>
          <w:sz w:val="27"/>
          <w:szCs w:val="27"/>
          <w:lang w:val="en-US"/>
        </w:rPr>
      </w:pPr>
      <w:r w:rsidRPr="00CA4985">
        <w:rPr>
          <w:color w:val="000000"/>
          <w:sz w:val="27"/>
          <w:szCs w:val="27"/>
          <w:lang w:val="en-US"/>
        </w:rPr>
        <w:t xml:space="preserve">Prof. Dr. Marc Dewey's main research interests are cardiac </w:t>
      </w:r>
      <w:r w:rsidR="008E3B3B">
        <w:rPr>
          <w:color w:val="000000"/>
          <w:sz w:val="27"/>
          <w:szCs w:val="27"/>
          <w:lang w:val="en-US"/>
        </w:rPr>
        <w:t xml:space="preserve">and thoracic </w:t>
      </w:r>
      <w:r w:rsidRPr="00CA4985">
        <w:rPr>
          <w:color w:val="000000"/>
          <w:sz w:val="27"/>
          <w:szCs w:val="27"/>
          <w:lang w:val="en-US"/>
        </w:rPr>
        <w:t>imaging</w:t>
      </w:r>
      <w:r w:rsidR="005F2ADE">
        <w:rPr>
          <w:color w:val="000000"/>
          <w:sz w:val="27"/>
          <w:szCs w:val="27"/>
          <w:lang w:val="en-US"/>
        </w:rPr>
        <w:t>,</w:t>
      </w:r>
      <w:r w:rsidR="009D795C">
        <w:rPr>
          <w:color w:val="000000"/>
          <w:sz w:val="27"/>
          <w:szCs w:val="27"/>
          <w:lang w:val="en-US"/>
        </w:rPr>
        <w:t xml:space="preserve"> </w:t>
      </w:r>
      <w:r w:rsidRPr="00CA4985">
        <w:rPr>
          <w:color w:val="000000"/>
          <w:sz w:val="27"/>
          <w:szCs w:val="27"/>
          <w:lang w:val="en-US"/>
        </w:rPr>
        <w:t>evidence-based radiology</w:t>
      </w:r>
      <w:r w:rsidR="005F2ADE">
        <w:rPr>
          <w:color w:val="000000"/>
          <w:sz w:val="27"/>
          <w:szCs w:val="27"/>
          <w:lang w:val="en-US"/>
        </w:rPr>
        <w:t>, and artificial intelligence</w:t>
      </w:r>
      <w:r w:rsidRPr="00CA4985">
        <w:rPr>
          <w:color w:val="000000"/>
          <w:sz w:val="27"/>
          <w:szCs w:val="27"/>
          <w:lang w:val="en-US"/>
        </w:rPr>
        <w:t>. He coordinates the Pan-European randomized </w:t>
      </w:r>
      <w:hyperlink r:id="rId4" w:tgtFrame="_blank" w:history="1">
        <w:r w:rsidRPr="00CA4985">
          <w:rPr>
            <w:rStyle w:val="Hyperlink"/>
            <w:sz w:val="27"/>
            <w:szCs w:val="27"/>
            <w:lang w:val="en-US"/>
          </w:rPr>
          <w:t>DISCHARGE trial</w:t>
        </w:r>
      </w:hyperlink>
      <w:r w:rsidRPr="00CA4985">
        <w:rPr>
          <w:color w:val="000000"/>
          <w:sz w:val="27"/>
          <w:szCs w:val="27"/>
          <w:lang w:val="en-US"/>
        </w:rPr>
        <w:t> comparing invasive and noninvasive coronary angiography, the </w:t>
      </w:r>
      <w:hyperlink r:id="rId5" w:tgtFrame="_blank" w:history="1">
        <w:r w:rsidRPr="00CA4985">
          <w:rPr>
            <w:rStyle w:val="Hyperlink"/>
            <w:sz w:val="27"/>
            <w:szCs w:val="27"/>
            <w:lang w:val="en-US"/>
          </w:rPr>
          <w:t>COME-CCT consortium</w:t>
        </w:r>
      </w:hyperlink>
      <w:r w:rsidRPr="00CA4985">
        <w:rPr>
          <w:color w:val="000000"/>
          <w:sz w:val="27"/>
          <w:szCs w:val="27"/>
          <w:lang w:val="en-US"/>
        </w:rPr>
        <w:t>, and the </w:t>
      </w:r>
      <w:hyperlink r:id="rId6" w:tgtFrame="_blank" w:history="1">
        <w:r w:rsidRPr="00CA4985">
          <w:rPr>
            <w:rStyle w:val="Hyperlink"/>
            <w:sz w:val="27"/>
            <w:szCs w:val="27"/>
            <w:lang w:val="en-US"/>
          </w:rPr>
          <w:t>Quantitative Cardiac Imaging Study Group</w:t>
        </w:r>
      </w:hyperlink>
      <w:r w:rsidRPr="00CA4985">
        <w:rPr>
          <w:color w:val="000000"/>
          <w:sz w:val="27"/>
          <w:szCs w:val="27"/>
          <w:lang w:val="en-US"/>
        </w:rPr>
        <w:t>.</w:t>
      </w:r>
    </w:p>
    <w:p w14:paraId="1A847683" w14:textId="04DB78C6" w:rsidR="00CA4985" w:rsidRPr="00CA4985" w:rsidRDefault="008E3B3B" w:rsidP="00CA4985">
      <w:pPr>
        <w:pStyle w:val="StandardWeb"/>
        <w:spacing w:before="240" w:beforeAutospacing="0" w:after="240" w:afterAutospacing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Marc Dewey</w:t>
      </w:r>
      <w:r w:rsidR="00CA4985" w:rsidRPr="00CA4985">
        <w:rPr>
          <w:color w:val="000000"/>
          <w:sz w:val="27"/>
          <w:szCs w:val="27"/>
          <w:lang w:val="en-US"/>
        </w:rPr>
        <w:t xml:space="preserve"> is vice chair of the Department of Radiology at Charité -- </w:t>
      </w:r>
      <w:proofErr w:type="spellStart"/>
      <w:r w:rsidR="00CA4985" w:rsidRPr="00CA4985">
        <w:rPr>
          <w:color w:val="000000"/>
          <w:sz w:val="27"/>
          <w:szCs w:val="27"/>
          <w:lang w:val="en-US"/>
        </w:rPr>
        <w:t>Universitätsmedizin</w:t>
      </w:r>
      <w:proofErr w:type="spellEnd"/>
      <w:r w:rsidR="00CA4985" w:rsidRPr="00CA4985">
        <w:rPr>
          <w:color w:val="000000"/>
          <w:sz w:val="27"/>
          <w:szCs w:val="27"/>
          <w:lang w:val="en-US"/>
        </w:rPr>
        <w:t xml:space="preserve"> Berlin. </w:t>
      </w:r>
      <w:r w:rsidR="00CA4985" w:rsidRPr="00DC2FCD">
        <w:rPr>
          <w:color w:val="000000"/>
          <w:sz w:val="27"/>
          <w:szCs w:val="27"/>
          <w:lang w:val="en-US"/>
        </w:rPr>
        <w:t xml:space="preserve">He was the first radiologist to </w:t>
      </w:r>
      <w:proofErr w:type="gramStart"/>
      <w:r w:rsidR="00CA4985" w:rsidRPr="00DC2FCD">
        <w:rPr>
          <w:color w:val="000000"/>
          <w:sz w:val="27"/>
          <w:szCs w:val="27"/>
          <w:lang w:val="en-US"/>
        </w:rPr>
        <w:t>be appointed</w:t>
      </w:r>
      <w:proofErr w:type="gramEnd"/>
      <w:r w:rsidR="00CA4985" w:rsidRPr="00DC2FCD">
        <w:rPr>
          <w:color w:val="000000"/>
          <w:sz w:val="27"/>
          <w:szCs w:val="27"/>
          <w:lang w:val="en-US"/>
        </w:rPr>
        <w:t xml:space="preserve"> Heisenberg Professor at the German Research Foundation (DFG). The Heisenberg Program </w:t>
      </w:r>
      <w:proofErr w:type="gramStart"/>
      <w:r w:rsidR="00CA4985" w:rsidRPr="00DC2FCD">
        <w:rPr>
          <w:color w:val="000000"/>
          <w:sz w:val="27"/>
          <w:szCs w:val="27"/>
          <w:lang w:val="en-US"/>
        </w:rPr>
        <w:t>is directed</w:t>
      </w:r>
      <w:proofErr w:type="gramEnd"/>
      <w:r w:rsidR="00CA4985" w:rsidRPr="00DC2FCD">
        <w:rPr>
          <w:color w:val="000000"/>
          <w:sz w:val="27"/>
          <w:szCs w:val="27"/>
          <w:lang w:val="en-US"/>
        </w:rPr>
        <w:t xml:space="preserve"> primarily at </w:t>
      </w:r>
      <w:r w:rsidR="00DC2FCD" w:rsidRPr="00DC2FCD">
        <w:rPr>
          <w:sz w:val="27"/>
          <w:szCs w:val="27"/>
          <w:lang w:val="en-US"/>
        </w:rPr>
        <w:t xml:space="preserve">outstanding </w:t>
      </w:r>
      <w:r w:rsidR="00CA4985" w:rsidRPr="00DC2FCD">
        <w:rPr>
          <w:color w:val="000000"/>
          <w:sz w:val="27"/>
          <w:szCs w:val="27"/>
          <w:lang w:val="en-US"/>
        </w:rPr>
        <w:t xml:space="preserve">researchers who </w:t>
      </w:r>
      <w:r w:rsidR="00DC2FCD" w:rsidRPr="00DC2FCD">
        <w:rPr>
          <w:sz w:val="27"/>
          <w:szCs w:val="27"/>
          <w:lang w:val="en-US"/>
        </w:rPr>
        <w:t>meet all the requirements for appointment to a long-term professorship to prepare for a senior academic role</w:t>
      </w:r>
    </w:p>
    <w:p w14:paraId="66C332B0" w14:textId="55C8D2FD" w:rsidR="00CA4985" w:rsidRPr="00CA4985" w:rsidRDefault="008E3B3B" w:rsidP="00CA4985">
      <w:pPr>
        <w:pStyle w:val="StandardWeb"/>
        <w:spacing w:before="240" w:beforeAutospacing="0" w:after="240" w:afterAutospacing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Marc Dewey</w:t>
      </w:r>
      <w:r w:rsidR="00CA4985" w:rsidRPr="00CA4985">
        <w:rPr>
          <w:color w:val="000000"/>
          <w:sz w:val="27"/>
          <w:szCs w:val="27"/>
          <w:lang w:val="en-US"/>
        </w:rPr>
        <w:t xml:space="preserve"> is editor of the textbook </w:t>
      </w:r>
      <w:r w:rsidR="00CA4985" w:rsidRPr="00CA4985">
        <w:rPr>
          <w:rStyle w:val="Hervorhebung"/>
          <w:color w:val="000000"/>
          <w:sz w:val="27"/>
          <w:szCs w:val="27"/>
          <w:lang w:val="en-US"/>
        </w:rPr>
        <w:t>Cardiac CT</w:t>
      </w:r>
      <w:r w:rsidR="00CA4985" w:rsidRPr="00CA4985">
        <w:rPr>
          <w:color w:val="000000"/>
          <w:sz w:val="27"/>
          <w:szCs w:val="27"/>
          <w:lang w:val="en-US"/>
        </w:rPr>
        <w:t>, section editor cardiac of </w:t>
      </w:r>
      <w:r w:rsidR="00CA4985" w:rsidRPr="00CA4985">
        <w:rPr>
          <w:rStyle w:val="Hervorhebung"/>
          <w:color w:val="000000"/>
          <w:sz w:val="27"/>
          <w:szCs w:val="27"/>
          <w:lang w:val="en-US"/>
        </w:rPr>
        <w:t>European Radiology</w:t>
      </w:r>
      <w:r w:rsidR="00CA4985" w:rsidRPr="00CA4985">
        <w:rPr>
          <w:color w:val="000000"/>
          <w:sz w:val="27"/>
          <w:szCs w:val="27"/>
          <w:lang w:val="en-US"/>
        </w:rPr>
        <w:t>, and consultant to the editor of </w:t>
      </w:r>
      <w:r w:rsidR="00CA4985" w:rsidRPr="00CA4985">
        <w:rPr>
          <w:rStyle w:val="Hervorhebung"/>
          <w:color w:val="000000"/>
          <w:sz w:val="27"/>
          <w:szCs w:val="27"/>
          <w:lang w:val="en-US"/>
        </w:rPr>
        <w:t>Radiology</w:t>
      </w:r>
      <w:r>
        <w:rPr>
          <w:color w:val="000000"/>
          <w:sz w:val="27"/>
          <w:szCs w:val="27"/>
          <w:lang w:val="en-US"/>
        </w:rPr>
        <w:t>. His team has more than 23</w:t>
      </w:r>
      <w:r w:rsidR="00CA4985" w:rsidRPr="00CA4985">
        <w:rPr>
          <w:color w:val="000000"/>
          <w:sz w:val="27"/>
          <w:szCs w:val="27"/>
          <w:lang w:val="en-US"/>
        </w:rPr>
        <w:t>0 publications with a</w:t>
      </w:r>
      <w:r>
        <w:rPr>
          <w:color w:val="000000"/>
          <w:sz w:val="27"/>
          <w:szCs w:val="27"/>
          <w:lang w:val="en-US"/>
        </w:rPr>
        <w:t xml:space="preserve">n impact factor of more </w:t>
      </w:r>
      <w:r w:rsidR="00465D74">
        <w:rPr>
          <w:color w:val="000000"/>
          <w:sz w:val="27"/>
          <w:szCs w:val="27"/>
          <w:lang w:val="en-US"/>
        </w:rPr>
        <w:t>than 1,400 and his h-index is 50</w:t>
      </w:r>
      <w:bookmarkStart w:id="0" w:name="_GoBack"/>
      <w:bookmarkEnd w:id="0"/>
      <w:r w:rsidR="00CA4985" w:rsidRPr="00CA4985">
        <w:rPr>
          <w:color w:val="000000"/>
          <w:sz w:val="27"/>
          <w:szCs w:val="27"/>
          <w:lang w:val="en-US"/>
        </w:rPr>
        <w:t xml:space="preserve"> (more details </w:t>
      </w:r>
      <w:hyperlink r:id="rId7" w:tgtFrame="_blank" w:history="1">
        <w:r w:rsidR="00CA4985" w:rsidRPr="00CA4985">
          <w:rPr>
            <w:rStyle w:val="Hyperlink"/>
            <w:sz w:val="27"/>
            <w:szCs w:val="27"/>
            <w:lang w:val="en-US"/>
          </w:rPr>
          <w:t>here</w:t>
        </w:r>
      </w:hyperlink>
      <w:r w:rsidR="00CA4985" w:rsidRPr="00CA4985">
        <w:rPr>
          <w:color w:val="000000"/>
          <w:sz w:val="27"/>
          <w:szCs w:val="27"/>
          <w:lang w:val="en-US"/>
        </w:rPr>
        <w:t>).</w:t>
      </w:r>
    </w:p>
    <w:p w14:paraId="697C857E" w14:textId="3FD020D2" w:rsidR="00CA4985" w:rsidRPr="00CA4985" w:rsidRDefault="00CA4985" w:rsidP="00CA4985">
      <w:pPr>
        <w:pStyle w:val="StandardWeb"/>
        <w:spacing w:before="240" w:beforeAutospacing="0" w:after="240" w:afterAutospacing="0"/>
        <w:rPr>
          <w:color w:val="000000"/>
          <w:sz w:val="27"/>
          <w:szCs w:val="27"/>
          <w:lang w:val="en-US"/>
        </w:rPr>
      </w:pPr>
      <w:r w:rsidRPr="00CA4985">
        <w:rPr>
          <w:color w:val="000000"/>
          <w:sz w:val="27"/>
          <w:szCs w:val="27"/>
          <w:lang w:val="en-US"/>
        </w:rPr>
        <w:t xml:space="preserve">He has received the two highest scientific awards of the German </w:t>
      </w:r>
      <w:proofErr w:type="spellStart"/>
      <w:r w:rsidRPr="00CA4985">
        <w:rPr>
          <w:color w:val="000000"/>
          <w:sz w:val="27"/>
          <w:szCs w:val="27"/>
          <w:lang w:val="en-US"/>
        </w:rPr>
        <w:t>Röntgen</w:t>
      </w:r>
      <w:proofErr w:type="spellEnd"/>
      <w:r w:rsidRPr="00CA4985">
        <w:rPr>
          <w:color w:val="000000"/>
          <w:sz w:val="27"/>
          <w:szCs w:val="27"/>
          <w:lang w:val="en-US"/>
        </w:rPr>
        <w:t xml:space="preserve"> Society (DRG): the </w:t>
      </w:r>
      <w:r w:rsidR="005F2ADE">
        <w:rPr>
          <w:color w:val="000000"/>
          <w:sz w:val="27"/>
          <w:szCs w:val="27"/>
          <w:lang w:val="en-US"/>
        </w:rPr>
        <w:t xml:space="preserve">Wilhelm Conrad </w:t>
      </w:r>
      <w:proofErr w:type="spellStart"/>
      <w:r w:rsidRPr="00CA4985">
        <w:rPr>
          <w:color w:val="000000"/>
          <w:sz w:val="27"/>
          <w:szCs w:val="27"/>
          <w:lang w:val="en-US"/>
        </w:rPr>
        <w:t>Röntgen</w:t>
      </w:r>
      <w:proofErr w:type="spellEnd"/>
      <w:r w:rsidRPr="00CA4985">
        <w:rPr>
          <w:color w:val="000000"/>
          <w:sz w:val="27"/>
          <w:szCs w:val="27"/>
          <w:lang w:val="en-US"/>
        </w:rPr>
        <w:t xml:space="preserve"> Award in 2009 and the </w:t>
      </w:r>
      <w:r w:rsidR="005F2ADE">
        <w:rPr>
          <w:color w:val="000000"/>
          <w:sz w:val="27"/>
          <w:szCs w:val="27"/>
          <w:lang w:val="en-US"/>
        </w:rPr>
        <w:t xml:space="preserve">Marie </w:t>
      </w:r>
      <w:r w:rsidRPr="00CA4985">
        <w:rPr>
          <w:color w:val="000000"/>
          <w:sz w:val="27"/>
          <w:szCs w:val="27"/>
          <w:lang w:val="en-US"/>
        </w:rPr>
        <w:t xml:space="preserve">Curie Ring in 2012. He was secretary of congress of the DRG in 2010 and president of the Berlin-Brandenburg Radiological Society from 2011 to 2013, when he introduced the Gustav Bucky Award to recognize a German radiologist who pioneered x-ray techniques and </w:t>
      </w:r>
      <w:proofErr w:type="gramStart"/>
      <w:r w:rsidRPr="00CA4985">
        <w:rPr>
          <w:color w:val="000000"/>
          <w:sz w:val="27"/>
          <w:szCs w:val="27"/>
          <w:lang w:val="en-US"/>
        </w:rPr>
        <w:t>was forced</w:t>
      </w:r>
      <w:proofErr w:type="gramEnd"/>
      <w:r w:rsidRPr="00CA4985">
        <w:rPr>
          <w:color w:val="000000"/>
          <w:sz w:val="27"/>
          <w:szCs w:val="27"/>
          <w:lang w:val="en-US"/>
        </w:rPr>
        <w:t xml:space="preserve"> to leave Germany in 1933. </w:t>
      </w:r>
    </w:p>
    <w:p w14:paraId="691A20C4" w14:textId="77777777" w:rsidR="00CA4985" w:rsidRPr="00DC2FCD" w:rsidRDefault="003D419F" w:rsidP="00CA4985">
      <w:pPr>
        <w:pStyle w:val="StandardWeb"/>
        <w:spacing w:before="240" w:beforeAutospacing="0" w:after="240" w:afterAutospacing="0"/>
        <w:rPr>
          <w:color w:val="000000"/>
          <w:sz w:val="27"/>
          <w:szCs w:val="27"/>
          <w:lang w:val="en-US"/>
        </w:rPr>
      </w:pPr>
      <w:r w:rsidRPr="00CA4985">
        <w:rPr>
          <w:color w:val="000000"/>
          <w:sz w:val="27"/>
          <w:szCs w:val="27"/>
          <w:lang w:val="en-US"/>
        </w:rPr>
        <w:t>He initiated the Clinical Trials in Radiology sessions at ECR 2015 and the "My Thesis in 3 minutes" sessions together with Dr. Marc Zins in 2018.</w:t>
      </w:r>
      <w:r>
        <w:rPr>
          <w:color w:val="000000"/>
          <w:sz w:val="27"/>
          <w:szCs w:val="27"/>
          <w:lang w:val="en-US"/>
        </w:rPr>
        <w:t xml:space="preserve"> </w:t>
      </w:r>
      <w:r w:rsidR="00CA4985" w:rsidRPr="00CA4985">
        <w:rPr>
          <w:color w:val="000000"/>
          <w:sz w:val="27"/>
          <w:szCs w:val="27"/>
          <w:lang w:val="en-US"/>
        </w:rPr>
        <w:t xml:space="preserve">Dewey served as chair of the European Society of Radiology (ESR) scientific program committee from 2019 to 2020, has worked as a member of the ESR e-learning </w:t>
      </w:r>
      <w:r w:rsidR="00CA4985" w:rsidRPr="00DC2FCD">
        <w:rPr>
          <w:color w:val="000000"/>
          <w:sz w:val="27"/>
          <w:szCs w:val="27"/>
          <w:lang w:val="en-US"/>
        </w:rPr>
        <w:t>editorial board, and is chair of the ESR Research Committee from 2019 to 2022, with a focus on intensifying the collaboration between subspecialties and national societies.</w:t>
      </w:r>
    </w:p>
    <w:p w14:paraId="2A67F1EC" w14:textId="77777777" w:rsidR="00DC2FCD" w:rsidRDefault="00CA4985" w:rsidP="00CA4985">
      <w:pPr>
        <w:pStyle w:val="StandardWeb"/>
        <w:spacing w:before="240" w:beforeAutospacing="0" w:after="240" w:afterAutospacing="0"/>
        <w:rPr>
          <w:sz w:val="27"/>
          <w:szCs w:val="27"/>
          <w:lang w:val="en-GB"/>
        </w:rPr>
      </w:pPr>
      <w:r w:rsidRPr="00DC2FCD">
        <w:rPr>
          <w:color w:val="000000"/>
          <w:sz w:val="27"/>
          <w:szCs w:val="27"/>
          <w:lang w:val="en-US"/>
        </w:rPr>
        <w:t xml:space="preserve">At ECR 2018, Dewey presented the Wilhelm Conrad </w:t>
      </w:r>
      <w:proofErr w:type="spellStart"/>
      <w:r w:rsidRPr="00DC2FCD">
        <w:rPr>
          <w:color w:val="000000"/>
          <w:sz w:val="27"/>
          <w:szCs w:val="27"/>
          <w:lang w:val="en-US"/>
        </w:rPr>
        <w:t>Röntgen</w:t>
      </w:r>
      <w:proofErr w:type="spellEnd"/>
      <w:r w:rsidRPr="00DC2FCD">
        <w:rPr>
          <w:color w:val="000000"/>
          <w:sz w:val="27"/>
          <w:szCs w:val="27"/>
          <w:lang w:val="en-US"/>
        </w:rPr>
        <w:t xml:space="preserve"> Honorary Lecture, "Value-based radiology: the future is now!" </w:t>
      </w:r>
      <w:r w:rsidR="00DC2FCD" w:rsidRPr="00DC2FCD">
        <w:rPr>
          <w:sz w:val="27"/>
          <w:szCs w:val="27"/>
          <w:lang w:val="en-GB"/>
        </w:rPr>
        <w:t xml:space="preserve">which </w:t>
      </w:r>
      <w:proofErr w:type="gramStart"/>
      <w:r w:rsidR="00DC2FCD" w:rsidRPr="00DC2FCD">
        <w:rPr>
          <w:sz w:val="27"/>
          <w:szCs w:val="27"/>
          <w:lang w:val="en-GB"/>
        </w:rPr>
        <w:t>was published</w:t>
      </w:r>
      <w:proofErr w:type="gramEnd"/>
      <w:r w:rsidR="00DC2FCD" w:rsidRPr="00DC2FCD">
        <w:rPr>
          <w:sz w:val="27"/>
          <w:szCs w:val="27"/>
          <w:lang w:val="en-GB"/>
        </w:rPr>
        <w:t xml:space="preserve"> as a summary in </w:t>
      </w:r>
      <w:hyperlink r:id="rId8" w:history="1">
        <w:r w:rsidR="00DC2FCD" w:rsidRPr="003D419F">
          <w:rPr>
            <w:rStyle w:val="Hyperlink"/>
            <w:i/>
            <w:sz w:val="27"/>
            <w:szCs w:val="27"/>
            <w:lang w:val="en-GB"/>
          </w:rPr>
          <w:t>The Lancet</w:t>
        </w:r>
      </w:hyperlink>
      <w:r w:rsidR="00DC2FCD" w:rsidRPr="00DC2FCD">
        <w:rPr>
          <w:sz w:val="27"/>
          <w:szCs w:val="27"/>
          <w:lang w:val="en-GB"/>
        </w:rPr>
        <w:t xml:space="preserve"> </w:t>
      </w:r>
      <w:r w:rsidR="009D795C" w:rsidRPr="00DC2FCD">
        <w:rPr>
          <w:sz w:val="27"/>
          <w:szCs w:val="27"/>
          <w:lang w:val="en-GB"/>
        </w:rPr>
        <w:t xml:space="preserve">in the same year </w:t>
      </w:r>
      <w:r w:rsidR="00DC2FCD" w:rsidRPr="00DC2FCD">
        <w:rPr>
          <w:sz w:val="27"/>
          <w:szCs w:val="27"/>
          <w:lang w:val="en-GB"/>
        </w:rPr>
        <w:t xml:space="preserve">and in full in </w:t>
      </w:r>
      <w:hyperlink r:id="rId9" w:history="1">
        <w:r w:rsidR="00DC2FCD" w:rsidRPr="003D419F">
          <w:rPr>
            <w:rStyle w:val="Hyperlink"/>
            <w:i/>
            <w:sz w:val="27"/>
            <w:szCs w:val="27"/>
            <w:lang w:val="en-GB"/>
          </w:rPr>
          <w:t>Nature Digital Medicine</w:t>
        </w:r>
      </w:hyperlink>
      <w:r w:rsidR="00DC2FCD" w:rsidRPr="00DC2FCD">
        <w:rPr>
          <w:sz w:val="27"/>
          <w:szCs w:val="27"/>
          <w:lang w:val="en-GB"/>
        </w:rPr>
        <w:t xml:space="preserve"> </w:t>
      </w:r>
      <w:r w:rsidR="009D795C">
        <w:rPr>
          <w:sz w:val="27"/>
          <w:szCs w:val="27"/>
          <w:lang w:val="en-GB"/>
        </w:rPr>
        <w:t>in 2019.</w:t>
      </w:r>
    </w:p>
    <w:p w14:paraId="7ACE1435" w14:textId="77777777" w:rsidR="004712A7" w:rsidRPr="00CA4985" w:rsidRDefault="00CA4985" w:rsidP="00CA4985">
      <w:pPr>
        <w:pStyle w:val="StandardWeb"/>
        <w:spacing w:before="240" w:beforeAutospacing="0" w:after="240" w:afterAutospacing="0"/>
        <w:rPr>
          <w:lang w:val="en-US"/>
        </w:rPr>
      </w:pPr>
      <w:r w:rsidRPr="00CA4985">
        <w:rPr>
          <w:color w:val="000000"/>
          <w:sz w:val="27"/>
          <w:szCs w:val="27"/>
          <w:lang w:val="en-US"/>
        </w:rPr>
        <w:t>You can read more about his research activities on his </w:t>
      </w:r>
      <w:hyperlink r:id="rId10" w:tgtFrame="_blank" w:history="1">
        <w:r w:rsidRPr="00CA4985">
          <w:rPr>
            <w:rStyle w:val="Hyperlink"/>
            <w:sz w:val="27"/>
            <w:szCs w:val="27"/>
            <w:lang w:val="en-US"/>
          </w:rPr>
          <w:t>group website</w:t>
        </w:r>
      </w:hyperlink>
      <w:r w:rsidRPr="00CA4985">
        <w:rPr>
          <w:color w:val="000000"/>
          <w:sz w:val="27"/>
          <w:szCs w:val="27"/>
          <w:lang w:val="en-US"/>
        </w:rPr>
        <w:t>.</w:t>
      </w:r>
    </w:p>
    <w:sectPr w:rsidR="004712A7" w:rsidRPr="00CA49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85"/>
    <w:rsid w:val="002132A9"/>
    <w:rsid w:val="00316770"/>
    <w:rsid w:val="003D419F"/>
    <w:rsid w:val="00465D74"/>
    <w:rsid w:val="005F2ADE"/>
    <w:rsid w:val="008E3B3B"/>
    <w:rsid w:val="00900AD1"/>
    <w:rsid w:val="009C415F"/>
    <w:rsid w:val="009D795C"/>
    <w:rsid w:val="00AC2908"/>
    <w:rsid w:val="00C36DD6"/>
    <w:rsid w:val="00CA4985"/>
    <w:rsid w:val="00DC2FCD"/>
    <w:rsid w:val="00F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D77E"/>
  <w15:chartTrackingRefBased/>
  <w15:docId w15:val="{CC58C1F9-0FFE-47E9-B126-C505E6E9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A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A4985"/>
    <w:rPr>
      <w:b/>
      <w:bCs/>
    </w:rPr>
  </w:style>
  <w:style w:type="character" w:styleId="Hervorhebung">
    <w:name w:val="Emphasis"/>
    <w:basedOn w:val="Absatz-Standardschriftart"/>
    <w:uiPriority w:val="20"/>
    <w:qFormat/>
    <w:rsid w:val="00CA498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CA49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F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2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FC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F2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cet/article/PIIS0140-6736(18)31193-0/full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de/citations?user=O9x7mg8AAAAJ&amp;h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69-020-0341-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mj.com/content/365/bmj.l1945" TargetMode="External"/><Relationship Id="rId10" Type="http://schemas.openxmlformats.org/officeDocument/2006/relationships/hyperlink" Target="http://marcdewey.de/" TargetMode="External"/><Relationship Id="rId4" Type="http://schemas.openxmlformats.org/officeDocument/2006/relationships/hyperlink" Target="http://www.dischargetrial.eu" TargetMode="External"/><Relationship Id="rId9" Type="http://schemas.openxmlformats.org/officeDocument/2006/relationships/hyperlink" Target="https://www.nature.com/articles/s41746-019-0142-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Dewey, Marc</dc:creator>
  <cp:keywords/>
  <dc:description/>
  <cp:lastModifiedBy>Dewey, Marc</cp:lastModifiedBy>
  <cp:revision>2</cp:revision>
  <dcterms:created xsi:type="dcterms:W3CDTF">2022-01-05T13:52:00Z</dcterms:created>
  <dcterms:modified xsi:type="dcterms:W3CDTF">2022-01-05T13:52:00Z</dcterms:modified>
</cp:coreProperties>
</file>